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3BD" w:rsidRDefault="00E623BD" w:rsidP="00E623BD">
      <w:pPr>
        <w:jc w:val="center"/>
        <w:rPr>
          <w:rFonts w:ascii="Times New Roman" w:hAnsi="Times New Roman" w:cs="Times New Roman"/>
          <w:sz w:val="24"/>
          <w:szCs w:val="24"/>
        </w:rPr>
      </w:pPr>
      <w:r w:rsidRPr="00F10183">
        <w:rPr>
          <w:rFonts w:ascii="Times New Roman" w:hAnsi="Times New Roman" w:cs="Times New Roman"/>
          <w:sz w:val="24"/>
          <w:szCs w:val="24"/>
        </w:rPr>
        <w:t>Задания для дистанционного обучения</w:t>
      </w:r>
      <w:r>
        <w:rPr>
          <w:rFonts w:ascii="Times New Roman" w:hAnsi="Times New Roman" w:cs="Times New Roman"/>
          <w:sz w:val="24"/>
          <w:szCs w:val="24"/>
        </w:rPr>
        <w:t xml:space="preserve"> 9 класс </w:t>
      </w:r>
    </w:p>
    <w:tbl>
      <w:tblPr>
        <w:tblStyle w:val="a3"/>
        <w:tblW w:w="11483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850"/>
        <w:gridCol w:w="744"/>
        <w:gridCol w:w="1629"/>
        <w:gridCol w:w="1629"/>
        <w:gridCol w:w="3666"/>
        <w:gridCol w:w="2965"/>
      </w:tblGrid>
      <w:tr w:rsidR="007E40AD" w:rsidRPr="00BF35EC" w:rsidTr="007E40AD">
        <w:tc>
          <w:tcPr>
            <w:tcW w:w="850" w:type="dxa"/>
          </w:tcPr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44" w:type="dxa"/>
          </w:tcPr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629" w:type="dxa"/>
          </w:tcPr>
          <w:p w:rsidR="007E40AD" w:rsidRPr="0057121D" w:rsidRDefault="007E40AD" w:rsidP="007E40A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29" w:type="dxa"/>
          </w:tcPr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666" w:type="dxa"/>
          </w:tcPr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2965" w:type="dxa"/>
          </w:tcPr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sz w:val="24"/>
                <w:szCs w:val="24"/>
              </w:rPr>
              <w:t>Интернет ссылка</w:t>
            </w:r>
          </w:p>
        </w:tc>
      </w:tr>
      <w:tr w:rsidR="007E40AD" w:rsidRPr="00BF35EC" w:rsidTr="007E40AD">
        <w:tc>
          <w:tcPr>
            <w:tcW w:w="850" w:type="dxa"/>
          </w:tcPr>
          <w:p w:rsidR="007E40AD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744" w:type="dxa"/>
          </w:tcPr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29" w:type="dxa"/>
          </w:tcPr>
          <w:p w:rsidR="007E40AD" w:rsidRDefault="007E40AD" w:rsidP="007E40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726">
              <w:rPr>
                <w:rFonts w:ascii="Times New Roman" w:hAnsi="Times New Roman"/>
                <w:sz w:val="24"/>
                <w:szCs w:val="24"/>
              </w:rPr>
              <w:t>08:00 - 08:30</w:t>
            </w:r>
          </w:p>
          <w:p w:rsidR="007E40AD" w:rsidRPr="00276288" w:rsidRDefault="007E40AD" w:rsidP="007E40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7E40AD" w:rsidRPr="00276288" w:rsidRDefault="007E40AD" w:rsidP="007E40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08.30-08.4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629" w:type="dxa"/>
          </w:tcPr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b/>
                <w:sz w:val="24"/>
                <w:szCs w:val="24"/>
              </w:rPr>
              <w:t>Передача мяча свер</w:t>
            </w:r>
            <w:r w:rsidRPr="00BF35EC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ху двумя руками в прыжке в тройках через сетку.</w:t>
            </w:r>
          </w:p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6" w:type="dxa"/>
          </w:tcPr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73">
              <w:rPr>
                <w:rFonts w:ascii="Times New Roman" w:hAnsi="Times New Roman" w:cs="Times New Roman"/>
                <w:sz w:val="24"/>
                <w:szCs w:val="24"/>
              </w:rPr>
              <w:t>Принципы, сформулированные для передачи в опорном положении, остаются в силе: позиция, оценка ситуации, выход на передачу, зрительный контроль мяча в момент касания, продолжение игры.</w:t>
            </w:r>
          </w:p>
        </w:tc>
        <w:tc>
          <w:tcPr>
            <w:tcW w:w="2965" w:type="dxa"/>
          </w:tcPr>
          <w:p w:rsidR="007E40AD" w:rsidRPr="00B74522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522">
              <w:rPr>
                <w:rFonts w:ascii="Times New Roman" w:hAnsi="Times New Roman" w:cs="Times New Roman"/>
                <w:sz w:val="24"/>
                <w:szCs w:val="24"/>
              </w:rPr>
              <w:t xml:space="preserve">Пас в </w:t>
            </w:r>
            <w:proofErr w:type="spellStart"/>
            <w:r w:rsidRPr="00B74522">
              <w:rPr>
                <w:rFonts w:ascii="Times New Roman" w:hAnsi="Times New Roman" w:cs="Times New Roman"/>
                <w:sz w:val="24"/>
                <w:szCs w:val="24"/>
              </w:rPr>
              <w:t>волейболе</w:t>
            </w:r>
            <w:proofErr w:type="gramStart"/>
            <w:r w:rsidRPr="00B7452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74522">
              <w:rPr>
                <w:rFonts w:ascii="Times New Roman" w:hAnsi="Times New Roman" w:cs="Times New Roman"/>
                <w:sz w:val="24"/>
                <w:szCs w:val="24"/>
              </w:rPr>
              <w:t>ередача</w:t>
            </w:r>
            <w:proofErr w:type="spellEnd"/>
            <w:r w:rsidRPr="00B74522">
              <w:rPr>
                <w:rFonts w:ascii="Times New Roman" w:hAnsi="Times New Roman" w:cs="Times New Roman"/>
                <w:sz w:val="24"/>
                <w:szCs w:val="24"/>
              </w:rPr>
              <w:t xml:space="preserve"> сверху в волейболе.</w:t>
            </w:r>
          </w:p>
          <w:p w:rsidR="007E40AD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E40AD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B64585">
                <w:rPr>
                  <w:rStyle w:val="a4"/>
                  <w:rFonts w:ascii="Times New Roman" w:hAnsi="Times New Roman" w:cs="Times New Roman"/>
                </w:rPr>
                <w:t>https://www.youtube.com/watch?v=PQh3gVGPXnQ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  <w:r w:rsidRPr="00EE4E7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225E1CC" wp14:editId="12542F8C">
                  <wp:extent cx="737606" cy="1209675"/>
                  <wp:effectExtent l="0" t="0" r="5715" b="0"/>
                  <wp:docPr id="2" name="Рисунок 2" descr="Untitl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Untitl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910" cy="1216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40AD" w:rsidRPr="00BF35EC" w:rsidTr="007E40AD">
        <w:tc>
          <w:tcPr>
            <w:tcW w:w="850" w:type="dxa"/>
          </w:tcPr>
          <w:p w:rsidR="007E40AD" w:rsidRPr="001B27C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744" w:type="dxa"/>
          </w:tcPr>
          <w:p w:rsidR="007E40AD" w:rsidRPr="001B27C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CC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1B27C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29" w:type="dxa"/>
          </w:tcPr>
          <w:p w:rsidR="007E40AD" w:rsidRDefault="007E40AD" w:rsidP="007E40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726">
              <w:rPr>
                <w:rFonts w:ascii="Times New Roman" w:hAnsi="Times New Roman"/>
                <w:sz w:val="24"/>
                <w:szCs w:val="24"/>
              </w:rPr>
              <w:t>09:20 - 09:50</w:t>
            </w:r>
          </w:p>
          <w:p w:rsidR="007E40AD" w:rsidRPr="00276288" w:rsidRDefault="007E40AD" w:rsidP="007E40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7E40AD" w:rsidRPr="0057121D" w:rsidRDefault="007E40AD" w:rsidP="007E40A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09.50-10.0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0 самост.работа</w:t>
            </w:r>
            <w:bookmarkStart w:id="0" w:name="_GoBack"/>
            <w:bookmarkEnd w:id="0"/>
          </w:p>
        </w:tc>
        <w:tc>
          <w:tcPr>
            <w:tcW w:w="1629" w:type="dxa"/>
          </w:tcPr>
          <w:p w:rsidR="007E40AD" w:rsidRPr="001B27C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CC">
              <w:rPr>
                <w:rFonts w:ascii="Times New Roman" w:hAnsi="Times New Roman" w:cs="Times New Roman"/>
                <w:b/>
                <w:sz w:val="24"/>
                <w:szCs w:val="24"/>
              </w:rPr>
              <w:t>Нижняя прямая подача, прием мяча, отраженного сеткой</w:t>
            </w:r>
          </w:p>
        </w:tc>
        <w:tc>
          <w:tcPr>
            <w:tcW w:w="3666" w:type="dxa"/>
          </w:tcPr>
          <w:p w:rsidR="007E40AD" w:rsidRPr="001B27C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CC">
              <w:rPr>
                <w:rFonts w:ascii="Times New Roman" w:hAnsi="Times New Roman" w:cs="Times New Roman"/>
                <w:sz w:val="24"/>
                <w:szCs w:val="24"/>
              </w:rPr>
              <w:t>Основным способом приема мяча от сетки является нижняя передача кулаком, тыльной стороной кисти или предплечьями. Возможность выполнить верхнюю передачу в этих случаях почти исключена. Принимать мяч снизу предпочтительнее двумя руками. Такой прием более точен и надежен.</w:t>
            </w:r>
          </w:p>
        </w:tc>
        <w:tc>
          <w:tcPr>
            <w:tcW w:w="2965" w:type="dxa"/>
          </w:tcPr>
          <w:p w:rsidR="007E40AD" w:rsidRPr="001B27CC" w:rsidRDefault="007E40AD" w:rsidP="007E40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CC">
              <w:rPr>
                <w:rFonts w:ascii="Times New Roman" w:hAnsi="Times New Roman" w:cs="Times New Roman"/>
                <w:sz w:val="24"/>
                <w:szCs w:val="24"/>
              </w:rPr>
              <w:t>Техника нижней прямой подачи в волейболе</w:t>
            </w:r>
          </w:p>
          <w:p w:rsidR="007E40AD" w:rsidRPr="008B287A" w:rsidRDefault="007E40AD" w:rsidP="007E40A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7" w:history="1">
              <w:r w:rsidRPr="008B287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https://www.youtube.com/watch?v=fh930WNvzHU</w:t>
              </w:r>
            </w:hyperlink>
          </w:p>
          <w:p w:rsidR="007E40AD" w:rsidRPr="00BF35EC" w:rsidRDefault="007E40AD" w:rsidP="007E40A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2B0B892" wp14:editId="10A5810C">
                  <wp:extent cx="2552700" cy="1895475"/>
                  <wp:effectExtent l="0" t="0" r="0" b="9525"/>
                  <wp:docPr id="4" name="Рисунок 4" descr="ÐÐ³ÑÐ¾Ðº Ð´Ð¾Ð»Ð¶ÐµÐ½ Ð¿ÑÐ°Ð²Ð¸Ð»ÑÐ½Ð¾ Ð²ÑÐ±ÑÐ°ÑÑ ÑÐ¿Ð¾ÑÐ¾Ð± Ð¿ÑÐ¸ÐµÐ¼Ð° Ð¼ÑÑÐ° Ð¸ ÑÐ¾ÑÐ¾ÑÐ¾ ÐµÐ³Ð¾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ÐÐ³ÑÐ¾Ðº Ð´Ð¾Ð»Ð¶ÐµÐ½ Ð¿ÑÐ°Ð²Ð¸Ð»ÑÐ½Ð¾ Ð²ÑÐ±ÑÐ°ÑÑ ÑÐ¿Ð¾ÑÐ¾Ð± Ð¿ÑÐ¸ÐµÐ¼Ð° Ð¼ÑÑÐ° Ð¸ ÑÐ¾ÑÐ¾ÑÐ¾ ÐµÐ³Ð¾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76C7" w:rsidRDefault="003276C7"/>
    <w:sectPr w:rsidR="003276C7" w:rsidSect="00E623B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BFC"/>
    <w:rsid w:val="00155BFC"/>
    <w:rsid w:val="001B27CC"/>
    <w:rsid w:val="003276C7"/>
    <w:rsid w:val="006268C8"/>
    <w:rsid w:val="007E40AD"/>
    <w:rsid w:val="00E6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2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623B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62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23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2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623B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62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23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fh930WNvz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youtube.com/watch?v=PQh3gVGPXnQ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5</cp:revision>
  <dcterms:created xsi:type="dcterms:W3CDTF">2020-03-27T11:39:00Z</dcterms:created>
  <dcterms:modified xsi:type="dcterms:W3CDTF">2020-05-17T18:59:00Z</dcterms:modified>
</cp:coreProperties>
</file>